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F5D01" w14:textId="77777777" w:rsidR="0078683A" w:rsidRPr="008E385B" w:rsidRDefault="0078683A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1CCC5575" w14:textId="3F86B31E" w:rsidR="00F05982" w:rsidRPr="00536969" w:rsidRDefault="00F05982" w:rsidP="00536969">
      <w:pPr>
        <w:jc w:val="center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</w:pPr>
      <w:r w:rsidRPr="0053696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  <w:t xml:space="preserve">RESOLUÇÃO Nº </w:t>
      </w:r>
      <w:r w:rsidR="00A33D54" w:rsidRPr="0053696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  <w:t>15</w:t>
      </w:r>
      <w:r w:rsidR="0018615B" w:rsidRPr="0053696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  <w:t xml:space="preserve"> </w:t>
      </w:r>
      <w:r w:rsidRPr="0053696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  <w:t>DE</w:t>
      </w:r>
      <w:r w:rsidR="0018615B" w:rsidRPr="0053696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  <w:t xml:space="preserve"> </w:t>
      </w:r>
      <w:r w:rsidR="00A33D54" w:rsidRPr="0053696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  <w:t>25</w:t>
      </w:r>
      <w:r w:rsidR="0018615B" w:rsidRPr="0053696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  <w:t xml:space="preserve"> </w:t>
      </w:r>
      <w:r w:rsidRPr="0053696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  <w:t xml:space="preserve">DE </w:t>
      </w:r>
      <w:r w:rsidR="008221F6" w:rsidRPr="0053696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  <w:t>NOVEMBRO</w:t>
      </w:r>
      <w:r w:rsidRPr="0053696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  <w:t xml:space="preserve"> DE 20</w:t>
      </w:r>
      <w:r w:rsidR="00A6229A" w:rsidRPr="0053696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t-BR"/>
        </w:rPr>
        <w:t>20</w:t>
      </w:r>
    </w:p>
    <w:p w14:paraId="582475EF" w14:textId="6D20F0D2" w:rsidR="00F05982" w:rsidRPr="008E385B" w:rsidRDefault="00F05982" w:rsidP="00D9776D">
      <w:pPr>
        <w:ind w:firstLine="1701"/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23C38880" w14:textId="77777777" w:rsidR="00F05982" w:rsidRPr="008E385B" w:rsidRDefault="00F05982" w:rsidP="00D9776D">
      <w:pPr>
        <w:ind w:firstLine="1701"/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4E8D957E" w14:textId="002B6B9F" w:rsidR="009C6A55" w:rsidRPr="008E385B" w:rsidRDefault="009C6A55" w:rsidP="00D9776D">
      <w:pPr>
        <w:ind w:firstLine="1701"/>
        <w:jc w:val="both"/>
        <w:rPr>
          <w:rFonts w:asciiTheme="majorHAnsi" w:eastAsia="Times New Roman" w:hAnsiTheme="majorHAnsi" w:cstheme="majorHAnsi"/>
          <w:lang w:eastAsia="pt-BR"/>
        </w:rPr>
      </w:pPr>
      <w:r w:rsidRPr="008E385B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O COMITÊ DE ACOMPANHAMENTO ESPECIAL DA COVID-19</w:t>
      </w:r>
      <w:r w:rsidRPr="008E385B">
        <w:rPr>
          <w:rFonts w:asciiTheme="majorHAnsi" w:eastAsia="Times New Roman" w:hAnsiTheme="majorHAnsi" w:cstheme="majorHAnsi"/>
          <w:color w:val="000000"/>
          <w:lang w:eastAsia="pt-BR"/>
        </w:rPr>
        <w:t>, órgão colegiado auxiliar do Estado nas matérias relacionadas à doença COVID-19, instituído pelo Decreto nº 5.465, de 16 de março de 2020;</w:t>
      </w:r>
    </w:p>
    <w:p w14:paraId="28ACE2C2" w14:textId="77777777" w:rsidR="009C6A55" w:rsidRPr="008E385B" w:rsidRDefault="009C6A55" w:rsidP="00D9776D">
      <w:pPr>
        <w:ind w:firstLine="1701"/>
        <w:jc w:val="both"/>
        <w:rPr>
          <w:rFonts w:asciiTheme="majorHAnsi" w:eastAsia="Times New Roman" w:hAnsiTheme="majorHAnsi" w:cstheme="majorHAnsi"/>
          <w:lang w:eastAsia="pt-BR"/>
        </w:rPr>
      </w:pPr>
      <w:r w:rsidRPr="008E385B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14:paraId="0B83FA1B" w14:textId="4143849C" w:rsidR="009C6A55" w:rsidRPr="008E385B" w:rsidRDefault="009C6A55" w:rsidP="00D9776D">
      <w:pPr>
        <w:ind w:firstLine="170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8E385B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CONSIDERANDO</w:t>
      </w:r>
      <w:r w:rsidRPr="008E385B">
        <w:rPr>
          <w:rFonts w:asciiTheme="majorHAnsi" w:eastAsia="Times New Roman" w:hAnsiTheme="majorHAnsi" w:cstheme="majorHAnsi"/>
          <w:color w:val="000000"/>
          <w:lang w:eastAsia="pt-BR"/>
        </w:rPr>
        <w:t xml:space="preserve"> o disposto no art. 10 do Decreto nº 6.206, de 22 de junho de 2020, que delega a este Comitê a competência para editar Resolução com o enquadramento dos setores e das atividades comerciais autorizadas a funcionar de acordo com cada um dos Níveis de Risco estabelecidos no Pacto Acre Sem COVID</w:t>
      </w:r>
      <w:r w:rsidR="00F02C7D" w:rsidRPr="008E385B">
        <w:rPr>
          <w:rFonts w:asciiTheme="majorHAnsi" w:eastAsia="Times New Roman" w:hAnsiTheme="majorHAnsi" w:cstheme="majorHAnsi"/>
          <w:color w:val="000000"/>
          <w:lang w:eastAsia="pt-BR"/>
        </w:rPr>
        <w:t>;</w:t>
      </w:r>
    </w:p>
    <w:p w14:paraId="564322BF" w14:textId="6898DD90" w:rsidR="00F02C7D" w:rsidRPr="008E385B" w:rsidRDefault="00F02C7D" w:rsidP="00D9776D">
      <w:pPr>
        <w:ind w:firstLine="170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14:paraId="4B78D7E5" w14:textId="697236C5" w:rsidR="00F02C7D" w:rsidRPr="008E385B" w:rsidRDefault="00F02C7D" w:rsidP="00D9776D">
      <w:pPr>
        <w:ind w:firstLine="1701"/>
        <w:jc w:val="both"/>
        <w:rPr>
          <w:rFonts w:asciiTheme="majorHAnsi" w:eastAsia="Times New Roman" w:hAnsiTheme="majorHAnsi" w:cstheme="majorHAnsi"/>
          <w:lang w:eastAsia="pt-BR"/>
        </w:rPr>
      </w:pPr>
      <w:r w:rsidRPr="008E385B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CONSIDERANDO</w:t>
      </w:r>
      <w:r w:rsidR="008221F6" w:rsidRPr="008E385B">
        <w:rPr>
          <w:rFonts w:asciiTheme="majorHAnsi" w:eastAsia="Times New Roman" w:hAnsiTheme="majorHAnsi" w:cstheme="majorHAnsi"/>
          <w:color w:val="000000"/>
          <w:lang w:eastAsia="pt-BR"/>
        </w:rPr>
        <w:t xml:space="preserve">, precipuamente, o intuito de consolidar as diversas Resoluções anteriormente editadas com fulcro na competência acima disposta; </w:t>
      </w:r>
    </w:p>
    <w:p w14:paraId="611E982D" w14:textId="77777777" w:rsidR="009C6A55" w:rsidRPr="008E385B" w:rsidRDefault="009C6A55" w:rsidP="00D9776D">
      <w:pPr>
        <w:ind w:firstLine="1701"/>
        <w:jc w:val="both"/>
        <w:rPr>
          <w:rFonts w:asciiTheme="majorHAnsi" w:eastAsia="Times New Roman" w:hAnsiTheme="majorHAnsi" w:cstheme="majorHAnsi"/>
          <w:lang w:eastAsia="pt-BR"/>
        </w:rPr>
      </w:pPr>
      <w:r w:rsidRPr="008E385B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 </w:t>
      </w:r>
    </w:p>
    <w:p w14:paraId="6DC0E34A" w14:textId="229D9B6B" w:rsidR="009C6A55" w:rsidRPr="008E385B" w:rsidRDefault="009C6A55" w:rsidP="00D9776D">
      <w:pPr>
        <w:ind w:firstLine="1701"/>
        <w:jc w:val="both"/>
        <w:rPr>
          <w:rFonts w:asciiTheme="majorHAnsi" w:eastAsia="Times New Roman" w:hAnsiTheme="majorHAnsi" w:cstheme="majorHAnsi"/>
          <w:lang w:eastAsia="pt-BR"/>
        </w:rPr>
      </w:pPr>
      <w:r w:rsidRPr="008E385B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CONSIDERANDO, </w:t>
      </w:r>
      <w:r w:rsidRPr="008E385B">
        <w:rPr>
          <w:rFonts w:asciiTheme="majorHAnsi" w:eastAsia="Times New Roman" w:hAnsiTheme="majorHAnsi" w:cstheme="majorHAnsi"/>
          <w:color w:val="000000"/>
          <w:lang w:eastAsia="pt-BR"/>
        </w:rPr>
        <w:t xml:space="preserve">por fim, a deliberação realizada no </w:t>
      </w:r>
      <w:r w:rsidR="00A33D54" w:rsidRPr="008E385B">
        <w:rPr>
          <w:rFonts w:asciiTheme="majorHAnsi" w:eastAsia="Times New Roman" w:hAnsiTheme="majorHAnsi" w:cstheme="majorHAnsi"/>
          <w:color w:val="000000"/>
          <w:lang w:eastAsia="pt-BR"/>
        </w:rPr>
        <w:t>dia 2</w:t>
      </w:r>
      <w:r w:rsidR="00AB6759" w:rsidRPr="008E385B">
        <w:rPr>
          <w:rFonts w:asciiTheme="majorHAnsi" w:eastAsia="Times New Roman" w:hAnsiTheme="majorHAnsi" w:cstheme="majorHAnsi"/>
          <w:color w:val="000000"/>
          <w:lang w:eastAsia="pt-BR"/>
        </w:rPr>
        <w:t xml:space="preserve">5 de novembro, </w:t>
      </w:r>
      <w:r w:rsidR="0018615B" w:rsidRPr="008E385B">
        <w:rPr>
          <w:rFonts w:asciiTheme="majorHAnsi" w:eastAsia="Times New Roman" w:hAnsiTheme="majorHAnsi" w:cstheme="majorHAnsi"/>
          <w:color w:val="000000"/>
          <w:lang w:eastAsia="pt-BR"/>
        </w:rPr>
        <w:t>de 2020,</w:t>
      </w:r>
    </w:p>
    <w:p w14:paraId="1BDC9222" w14:textId="77777777" w:rsidR="009C6A55" w:rsidRPr="008E385B" w:rsidRDefault="009C6A55" w:rsidP="00D9776D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8E385B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14:paraId="0018D286" w14:textId="77777777" w:rsidR="0018615B" w:rsidRPr="008E385B" w:rsidRDefault="009C6A55" w:rsidP="00D9776D">
      <w:pPr>
        <w:jc w:val="both"/>
        <w:rPr>
          <w:rFonts w:asciiTheme="majorHAnsi" w:eastAsia="Times New Roman" w:hAnsiTheme="majorHAnsi" w:cstheme="majorHAnsi"/>
          <w:lang w:eastAsia="pt-BR"/>
        </w:rPr>
      </w:pPr>
      <w:r w:rsidRPr="008E385B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R E S O L V E:</w:t>
      </w:r>
    </w:p>
    <w:p w14:paraId="65977835" w14:textId="77777777" w:rsidR="0018615B" w:rsidRPr="008E385B" w:rsidRDefault="0018615B" w:rsidP="00D9776D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14:paraId="28CC4FCE" w14:textId="77777777" w:rsidR="0018615B" w:rsidRPr="008E385B" w:rsidRDefault="0018615B" w:rsidP="00D9776D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14:paraId="568A324B" w14:textId="1855D3F7" w:rsidR="0018615B" w:rsidRPr="008E385B" w:rsidRDefault="0018615B" w:rsidP="00D9776D">
      <w:pPr>
        <w:ind w:firstLine="1701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8E385B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Art. 1º</w:t>
      </w:r>
      <w:r w:rsidR="008221F6" w:rsidRPr="008E385B">
        <w:rPr>
          <w:rFonts w:asciiTheme="majorHAnsi" w:hAnsiTheme="majorHAnsi" w:cstheme="majorHAnsi"/>
        </w:rPr>
        <w:t xml:space="preserve"> </w:t>
      </w:r>
      <w:r w:rsidR="008221F6" w:rsidRPr="008E385B">
        <w:rPr>
          <w:rFonts w:asciiTheme="majorHAnsi" w:eastAsia="Times New Roman" w:hAnsiTheme="majorHAnsi" w:cstheme="majorHAnsi"/>
          <w:color w:val="000000"/>
          <w:lang w:eastAsia="pt-BR"/>
        </w:rPr>
        <w:t>Aprovar, nos termos</w:t>
      </w:r>
      <w:r w:rsidR="00AB6759" w:rsidRPr="008E385B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8221F6" w:rsidRPr="008E385B">
        <w:rPr>
          <w:rFonts w:asciiTheme="majorHAnsi" w:eastAsia="Times New Roman" w:hAnsiTheme="majorHAnsi" w:cstheme="majorHAnsi"/>
          <w:color w:val="000000"/>
          <w:lang w:eastAsia="pt-BR"/>
        </w:rPr>
        <w:t>do Anexo I desta Resolução, o enquadramento consolidado dos setores e das atividades comerciais autorizadas a funcionar em conformidade com os Níveis de Risco estabelecidos no Decreto nº 6.206, de 22 de junho de 2020, que dispõe sobre a criação do Pacto Acre Sem COVID.</w:t>
      </w:r>
    </w:p>
    <w:p w14:paraId="4F6AC91B" w14:textId="77777777" w:rsidR="00F07A7A" w:rsidRPr="008E385B" w:rsidRDefault="00F07A7A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29F3C242" w14:textId="025207F3" w:rsidR="009C6A55" w:rsidRPr="008E385B" w:rsidRDefault="00F07A7A" w:rsidP="00D9776D">
      <w:pPr>
        <w:ind w:firstLine="1701"/>
        <w:jc w:val="both"/>
        <w:rPr>
          <w:rFonts w:asciiTheme="majorHAnsi" w:eastAsia="Times New Roman" w:hAnsiTheme="majorHAnsi" w:cstheme="majorHAnsi"/>
          <w:lang w:eastAsia="pt-BR"/>
        </w:rPr>
      </w:pPr>
      <w:r w:rsidRPr="008E385B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Art. </w:t>
      </w:r>
      <w:r w:rsidR="008221F6" w:rsidRPr="008E385B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2</w:t>
      </w:r>
      <w:r w:rsidRPr="008E385B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º </w:t>
      </w:r>
      <w:r w:rsidR="009C6A55" w:rsidRPr="008E385B">
        <w:rPr>
          <w:rFonts w:asciiTheme="majorHAnsi" w:eastAsia="Times New Roman" w:hAnsiTheme="majorHAnsi" w:cstheme="majorHAnsi"/>
          <w:color w:val="000000"/>
          <w:lang w:eastAsia="pt-BR"/>
        </w:rPr>
        <w:t>Esta Resolução entra em vigor na data de sua expedição</w:t>
      </w:r>
      <w:r w:rsidR="00F02C7D" w:rsidRPr="008E385B">
        <w:rPr>
          <w:rFonts w:asciiTheme="majorHAnsi" w:eastAsia="Times New Roman" w:hAnsiTheme="majorHAnsi" w:cstheme="majorHAnsi"/>
          <w:color w:val="000000"/>
          <w:lang w:eastAsia="pt-BR"/>
        </w:rPr>
        <w:t>, revogando-se as disposições em contrário</w:t>
      </w:r>
      <w:r w:rsidR="008221F6" w:rsidRPr="008E385B">
        <w:rPr>
          <w:rFonts w:asciiTheme="majorHAnsi" w:eastAsia="Times New Roman" w:hAnsiTheme="majorHAnsi" w:cstheme="majorHAnsi"/>
          <w:color w:val="000000"/>
          <w:lang w:eastAsia="pt-BR"/>
        </w:rPr>
        <w:t xml:space="preserve">, especialmente a Resolução nº 02, de 03 de julho de 2020.  </w:t>
      </w:r>
    </w:p>
    <w:p w14:paraId="580930AB" w14:textId="77777777" w:rsidR="008221F6" w:rsidRPr="008E385B" w:rsidRDefault="009C6A55" w:rsidP="00D9776D">
      <w:pPr>
        <w:ind w:firstLine="1980"/>
        <w:jc w:val="both"/>
        <w:rPr>
          <w:rFonts w:asciiTheme="majorHAnsi" w:eastAsia="Times New Roman" w:hAnsiTheme="majorHAnsi" w:cstheme="majorHAnsi"/>
          <w:lang w:eastAsia="pt-BR"/>
        </w:rPr>
      </w:pPr>
      <w:r w:rsidRPr="008E385B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14:paraId="2EB51672" w14:textId="75E5A7D5" w:rsidR="0018615B" w:rsidRPr="008E385B" w:rsidRDefault="009C6A55" w:rsidP="00D9776D">
      <w:pPr>
        <w:ind w:firstLine="1701"/>
        <w:jc w:val="both"/>
        <w:rPr>
          <w:rFonts w:asciiTheme="majorHAnsi" w:eastAsia="Times New Roman" w:hAnsiTheme="majorHAnsi" w:cstheme="majorHAnsi"/>
          <w:lang w:eastAsia="pt-BR"/>
        </w:rPr>
      </w:pPr>
      <w:r w:rsidRPr="008E385B">
        <w:rPr>
          <w:rFonts w:asciiTheme="majorHAnsi" w:eastAsia="Times New Roman" w:hAnsiTheme="majorHAnsi" w:cstheme="majorHAnsi"/>
          <w:color w:val="000000"/>
          <w:lang w:eastAsia="pt-BR"/>
        </w:rPr>
        <w:t>Rio Branco-AC,</w:t>
      </w:r>
      <w:r w:rsidR="0018615B" w:rsidRPr="008E385B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="00AB6759" w:rsidRPr="008E385B">
        <w:rPr>
          <w:rFonts w:asciiTheme="majorHAnsi" w:eastAsia="Times New Roman" w:hAnsiTheme="majorHAnsi" w:cstheme="majorHAnsi"/>
          <w:color w:val="000000"/>
          <w:lang w:eastAsia="pt-BR"/>
        </w:rPr>
        <w:t>25</w:t>
      </w:r>
      <w:r w:rsidR="0018615B" w:rsidRPr="008E385B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Pr="008E385B">
        <w:rPr>
          <w:rFonts w:asciiTheme="majorHAnsi" w:eastAsia="Times New Roman" w:hAnsiTheme="majorHAnsi" w:cstheme="majorHAnsi"/>
          <w:color w:val="000000"/>
          <w:lang w:eastAsia="pt-BR"/>
        </w:rPr>
        <w:t xml:space="preserve">de </w:t>
      </w:r>
      <w:r w:rsidR="00F02C7D" w:rsidRPr="008E385B">
        <w:rPr>
          <w:rFonts w:asciiTheme="majorHAnsi" w:eastAsia="Times New Roman" w:hAnsiTheme="majorHAnsi" w:cstheme="majorHAnsi"/>
          <w:color w:val="000000"/>
          <w:lang w:eastAsia="pt-BR"/>
        </w:rPr>
        <w:t>novembro</w:t>
      </w:r>
      <w:r w:rsidR="00945CCF" w:rsidRPr="008E385B">
        <w:rPr>
          <w:rFonts w:asciiTheme="majorHAnsi" w:eastAsia="Times New Roman" w:hAnsiTheme="majorHAnsi" w:cstheme="majorHAnsi"/>
          <w:color w:val="000000"/>
          <w:lang w:eastAsia="pt-BR"/>
        </w:rPr>
        <w:t xml:space="preserve"> </w:t>
      </w:r>
      <w:r w:rsidRPr="008E385B">
        <w:rPr>
          <w:rFonts w:asciiTheme="majorHAnsi" w:eastAsia="Times New Roman" w:hAnsiTheme="majorHAnsi" w:cstheme="majorHAnsi"/>
          <w:color w:val="000000"/>
          <w:lang w:eastAsia="pt-BR"/>
        </w:rPr>
        <w:t>de 2020.</w:t>
      </w:r>
    </w:p>
    <w:p w14:paraId="2AA0CD88" w14:textId="77777777" w:rsidR="0018615B" w:rsidRPr="008E385B" w:rsidRDefault="0018615B" w:rsidP="00D9776D">
      <w:pPr>
        <w:jc w:val="both"/>
        <w:rPr>
          <w:rFonts w:asciiTheme="majorHAnsi" w:eastAsia="Times New Roman" w:hAnsiTheme="majorHAnsi" w:cstheme="majorHAnsi"/>
          <w:lang w:eastAsia="pt-BR"/>
        </w:rPr>
      </w:pPr>
    </w:p>
    <w:p w14:paraId="2C886F5C" w14:textId="4A43FB27" w:rsidR="008221F6" w:rsidRPr="008E385B" w:rsidRDefault="008221F6" w:rsidP="00D9776D">
      <w:pPr>
        <w:rPr>
          <w:rFonts w:asciiTheme="majorHAnsi" w:eastAsia="Times New Roman" w:hAnsiTheme="majorHAnsi" w:cstheme="majorHAnsi"/>
          <w:lang w:eastAsia="pt-BR"/>
        </w:rPr>
      </w:pPr>
    </w:p>
    <w:p w14:paraId="4C8D4E06" w14:textId="77777777" w:rsidR="005910A0" w:rsidRPr="005910A0" w:rsidRDefault="005910A0" w:rsidP="005910A0">
      <w:pPr>
        <w:jc w:val="center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  <w:r w:rsidRPr="005910A0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ALYSSON BESTENE</w:t>
      </w:r>
    </w:p>
    <w:p w14:paraId="63F712A5" w14:textId="77777777" w:rsidR="005910A0" w:rsidRPr="005910A0" w:rsidRDefault="005910A0" w:rsidP="005910A0">
      <w:pPr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5910A0">
        <w:rPr>
          <w:rFonts w:asciiTheme="majorHAnsi" w:eastAsia="Times New Roman" w:hAnsiTheme="majorHAnsi" w:cstheme="majorHAnsi"/>
          <w:color w:val="000000"/>
          <w:lang w:eastAsia="pt-BR"/>
        </w:rPr>
        <w:t>Coordenador do Comitê de Acompanhamento Especial da COVID-19</w:t>
      </w:r>
    </w:p>
    <w:p w14:paraId="18933550" w14:textId="77777777" w:rsidR="005910A0" w:rsidRPr="005910A0" w:rsidRDefault="005910A0" w:rsidP="005910A0">
      <w:pPr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5910A0">
        <w:rPr>
          <w:rFonts w:asciiTheme="majorHAnsi" w:eastAsia="Times New Roman" w:hAnsiTheme="majorHAnsi" w:cstheme="majorHAnsi"/>
          <w:color w:val="000000"/>
          <w:lang w:eastAsia="pt-BR"/>
        </w:rPr>
        <w:t>Decreto nº 5.465/2020</w:t>
      </w:r>
    </w:p>
    <w:p w14:paraId="6CB59EA3" w14:textId="6906FFB9" w:rsidR="00AB6759" w:rsidRPr="008E385B" w:rsidRDefault="00AB6759" w:rsidP="00D9776D">
      <w:pPr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</w:p>
    <w:p w14:paraId="017DC94A" w14:textId="5C84D7F3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511F070F" w14:textId="6F5D75D1" w:rsidR="009B5ABF" w:rsidRPr="008E385B" w:rsidRDefault="009B5ABF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6F7DCC62" w14:textId="4816B660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2A5F5492" w14:textId="263C3AC2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6FA6F685" w14:textId="734C488B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508802FE" w14:textId="0CE7A5EA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2DD4BB1B" w14:textId="551ABE05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7DF89D08" w14:textId="45AD263B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1EA075AF" w14:textId="0CCF82A9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0FD436D5" w14:textId="5B484E03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7FE5B19C" w14:textId="29DBBCC9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6DE64275" w14:textId="359081BC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03CDCD43" w14:textId="09482D27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30F8F248" w14:textId="77777777" w:rsidR="00AB6759" w:rsidRPr="008E385B" w:rsidRDefault="00AB6759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8"/>
        <w:gridCol w:w="2101"/>
        <w:gridCol w:w="1559"/>
        <w:gridCol w:w="1984"/>
        <w:gridCol w:w="1768"/>
        <w:gridCol w:w="1750"/>
      </w:tblGrid>
      <w:tr w:rsidR="009B5ABF" w:rsidRPr="00D9776D" w14:paraId="26C6A94A" w14:textId="77777777" w:rsidTr="008E385B">
        <w:trPr>
          <w:trHeight w:val="1237"/>
        </w:trPr>
        <w:tc>
          <w:tcPr>
            <w:tcW w:w="9750" w:type="dxa"/>
            <w:gridSpan w:val="6"/>
            <w:shd w:val="clear" w:color="auto" w:fill="F2F2F2" w:themeFill="background1" w:themeFillShade="F2"/>
            <w:vAlign w:val="center"/>
          </w:tcPr>
          <w:p w14:paraId="1AA5B0AE" w14:textId="77777777" w:rsidR="00D9776D" w:rsidRPr="00D9776D" w:rsidRDefault="009B5ABF" w:rsidP="00D9776D">
            <w:pPr>
              <w:jc w:val="center"/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</w:pPr>
            <w:r w:rsidRPr="00D9776D">
              <w:rPr>
                <w:rFonts w:eastAsia="Times New Roman" w:cstheme="minorHAnsi"/>
                <w:b/>
                <w:bCs/>
                <w:color w:val="262626" w:themeColor="text1" w:themeTint="D9"/>
                <w:sz w:val="20"/>
                <w:szCs w:val="20"/>
                <w:lang w:eastAsia="pt-BR"/>
              </w:rPr>
              <w:t>ANEXO I</w:t>
            </w:r>
          </w:p>
          <w:p w14:paraId="374D2D11" w14:textId="6177C2E6" w:rsidR="009B5ABF" w:rsidRPr="00D9776D" w:rsidRDefault="009B5ABF" w:rsidP="00D9776D">
            <w:pPr>
              <w:jc w:val="center"/>
              <w:rPr>
                <w:rFonts w:asciiTheme="majorHAnsi" w:eastAsia="Times New Roman" w:hAnsiTheme="majorHAnsi" w:cstheme="majorHAnsi"/>
                <w:color w:val="262626" w:themeColor="text1" w:themeTint="D9"/>
                <w:sz w:val="20"/>
                <w:szCs w:val="20"/>
                <w:lang w:eastAsia="pt-BR"/>
              </w:rPr>
            </w:pPr>
            <w:r w:rsidRPr="00D9776D">
              <w:rPr>
                <w:rFonts w:eastAsia="Times New Roman" w:cstheme="minorHAnsi"/>
                <w:color w:val="262626" w:themeColor="text1" w:themeTint="D9"/>
                <w:sz w:val="20"/>
                <w:szCs w:val="20"/>
                <w:lang w:eastAsia="pt-BR"/>
              </w:rPr>
              <w:t>AUTORIZAÇÃO DE FUNCIONAMENTO DOS SETORES E ATVIDADES COMERCIAIS POR NÍVEL DE RISCO</w:t>
            </w:r>
          </w:p>
        </w:tc>
      </w:tr>
      <w:tr w:rsidR="00AB6759" w:rsidRPr="00D9776D" w14:paraId="535F8092" w14:textId="77777777" w:rsidTr="009F6A98">
        <w:trPr>
          <w:trHeight w:val="692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5AA21A0F" w14:textId="0105333D" w:rsidR="009B5ABF" w:rsidRPr="00D9776D" w:rsidRDefault="009B5ABF" w:rsidP="00D977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7CE89A5" w14:textId="3F8B6382" w:rsidR="009B5ABF" w:rsidRPr="00D9776D" w:rsidRDefault="009B5ABF" w:rsidP="00D977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SETORES</w:t>
            </w:r>
          </w:p>
        </w:tc>
        <w:tc>
          <w:tcPr>
            <w:tcW w:w="1559" w:type="dxa"/>
            <w:shd w:val="clear" w:color="auto" w:fill="FF0000"/>
            <w:vAlign w:val="center"/>
          </w:tcPr>
          <w:p w14:paraId="69832A66" w14:textId="61753C7B" w:rsidR="009B5ABF" w:rsidRPr="00536969" w:rsidRDefault="009B5ABF" w:rsidP="0053696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53696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EMERGÊNCIA (VERMELHA)</w:t>
            </w:r>
          </w:p>
        </w:tc>
        <w:tc>
          <w:tcPr>
            <w:tcW w:w="1984" w:type="dxa"/>
            <w:shd w:val="clear" w:color="auto" w:fill="ED7D31" w:themeFill="accent2"/>
            <w:vAlign w:val="center"/>
          </w:tcPr>
          <w:p w14:paraId="327A62AF" w14:textId="32E316AE" w:rsidR="009B5ABF" w:rsidRPr="00536969" w:rsidRDefault="00AB6759" w:rsidP="0053696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53696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ALERTA</w:t>
            </w:r>
          </w:p>
          <w:p w14:paraId="67FE7261" w14:textId="4340CA40" w:rsidR="00AB6759" w:rsidRPr="00536969" w:rsidRDefault="008E385B" w:rsidP="0053696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53696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(</w:t>
            </w:r>
            <w:r w:rsidR="00AB6759" w:rsidRPr="0053696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LARANJA</w:t>
            </w:r>
            <w:r w:rsidRPr="00536969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1768" w:type="dxa"/>
            <w:shd w:val="clear" w:color="auto" w:fill="FFD966" w:themeFill="accent4" w:themeFillTint="99"/>
            <w:vAlign w:val="center"/>
          </w:tcPr>
          <w:p w14:paraId="1D128CA8" w14:textId="77777777" w:rsidR="008E385B" w:rsidRPr="00536969" w:rsidRDefault="009B5ABF" w:rsidP="0053696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8"/>
                <w:szCs w:val="18"/>
                <w:lang w:eastAsia="pt-BR"/>
              </w:rPr>
            </w:pPr>
            <w:r w:rsidRPr="00536969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8"/>
                <w:szCs w:val="18"/>
                <w:lang w:eastAsia="pt-BR"/>
              </w:rPr>
              <w:t>ATENÇÃO</w:t>
            </w:r>
          </w:p>
          <w:p w14:paraId="2776DF96" w14:textId="6BAAB95C" w:rsidR="009B5ABF" w:rsidRPr="00536969" w:rsidRDefault="009B5ABF" w:rsidP="0053696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8"/>
                <w:szCs w:val="18"/>
                <w:lang w:eastAsia="pt-BR"/>
              </w:rPr>
            </w:pPr>
            <w:r w:rsidRPr="00536969">
              <w:rPr>
                <w:rFonts w:asciiTheme="majorHAnsi" w:eastAsia="Times New Roman" w:hAnsiTheme="majorHAnsi" w:cstheme="majorHAnsi"/>
                <w:b/>
                <w:bCs/>
                <w:color w:val="3B3838" w:themeColor="background2" w:themeShade="40"/>
                <w:sz w:val="18"/>
                <w:szCs w:val="18"/>
                <w:lang w:eastAsia="pt-BR"/>
              </w:rPr>
              <w:t>(AMARELA)</w:t>
            </w:r>
          </w:p>
        </w:tc>
        <w:tc>
          <w:tcPr>
            <w:tcW w:w="1750" w:type="dxa"/>
            <w:shd w:val="clear" w:color="auto" w:fill="538135" w:themeFill="accent6" w:themeFillShade="BF"/>
            <w:vAlign w:val="center"/>
          </w:tcPr>
          <w:p w14:paraId="166C49FF" w14:textId="18FC1F08" w:rsidR="009B5ABF" w:rsidRPr="00D9776D" w:rsidRDefault="009B5ABF" w:rsidP="00536969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CUIDADO (VERDE)</w:t>
            </w:r>
          </w:p>
        </w:tc>
      </w:tr>
      <w:tr w:rsidR="008E385B" w:rsidRPr="00D9776D" w14:paraId="28D2A0DF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1D43F14" w14:textId="1B3F31ED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684942C" w14:textId="626B178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Parques, quadras poliesportivas, campos de futebol comunitário, espaços destinados para atividades físicas e similares.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7350E68" w14:textId="2FB1602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76B559" w14:textId="405666A5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</w:t>
            </w:r>
            <w:r w:rsidR="000C089D"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sanitários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: Apenas para atividade física individual.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6A18040D" w14:textId="54E1795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</w:t>
            </w:r>
            <w:r w:rsidR="000C089D"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sanitários</w:t>
            </w:r>
            <w:r w:rsidR="00DB18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36605611" w14:textId="1E54CF71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</w:t>
            </w:r>
            <w:r w:rsidR="000C089D"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sanitários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8E385B" w:rsidRPr="00D9776D" w14:paraId="09428D6E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372448F" w14:textId="0DC5446D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41BCE89B" w14:textId="63DED1AD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Lojas de Móveis, eletrodomésticos, eletrônicos, comunicação, informática, áudio, vídeo e colchoarias.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734672A" w14:textId="761ED00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667C78" w14:textId="171EC7BA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30% do total, além de delivery e drive-thru.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76C1C2A2" w14:textId="12E0ECB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50% do total, além de delivery e drive-thru.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0254C628" w14:textId="59E6AAAF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80% do total, além de delivery e drive-thru.</w:t>
            </w:r>
          </w:p>
        </w:tc>
      </w:tr>
      <w:tr w:rsidR="008E385B" w:rsidRPr="00D9776D" w14:paraId="4EB469BC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59385E79" w14:textId="012ED2DF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28D2A8D" w14:textId="7C5C599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Lojas de materiais de construção, empresas e obras do ramo da construção civil e demais estabelecimentos de sua cadeia de produção, distribuição e comercialização (olaria/cerâmicas, serraria, marcenarias marmoraria,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etc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).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A655A3" w14:textId="7DE54ED1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4303610" w14:textId="610D9B6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30% do total, além de delivery e drive-thru.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7896FA92" w14:textId="620F21B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50% do total, além de delivery e drive-thru.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5317AF7E" w14:textId="798D7A3D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80% do total, além de delivery e drive-thru.</w:t>
            </w:r>
          </w:p>
        </w:tc>
      </w:tr>
      <w:tr w:rsidR="008E385B" w:rsidRPr="00D9776D" w14:paraId="114870D2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A493FE3" w14:textId="439773AA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724EB90" w14:textId="243D2431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Bares e similares.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E6DD625" w14:textId="58A220B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6BD1353" w14:textId="1E8136A1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sanitários: capacidade limitada a 30% do número de mesas contidas no ambiente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externo;  capacidade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limitada a 30% do número de mesas contidas no ambiente interno; distância linear </w:t>
            </w:r>
            <w:r w:rsidR="00DB18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mínima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 2,5m entre mesas, além de delivery e/ou drive-thru. Com funcionamento até às 00h00 (meia-noite). As atividades de Música ao Vivo estão permitidas desde que cumpridos os protocolos sanitários.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3E9B0E60" w14:textId="0669628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sanitários: capacidade limitada a 50% do número de mesas contidas no ambiente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externo;  capacidade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limitada a 50% do número de mesas contidas no ambiente interno; distância linear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mínima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 2,5m entre mesas, além de delivery e/ou drive-thru. As atividades de Música ao Vivo estão permitidas desde que cumpridos os protocolos sanitários.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5D834DB1" w14:textId="13F643D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80% do total, além de delivery e/ou drive-thru. As atividades de Música ao Vivo estão permitidas desde que cumpridos os protocolos sanitários.</w:t>
            </w:r>
          </w:p>
        </w:tc>
      </w:tr>
      <w:tr w:rsidR="008E385B" w:rsidRPr="00D9776D" w14:paraId="040176F4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31CE2E3" w14:textId="699564AC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5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2638D397" w14:textId="234404F6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Distribuidoras de bebidas.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1A1960" w14:textId="037F091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D4C69B2" w14:textId="3B8D7CC5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30% do total, além de delivery e drive-thru.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177F81D9" w14:textId="3DF8663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50% do total, além de delivery e drive-thru.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11A50D72" w14:textId="7D76EF6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80% do total, além de delivery e drive-thru.</w:t>
            </w:r>
          </w:p>
        </w:tc>
      </w:tr>
      <w:tr w:rsidR="008E385B" w:rsidRPr="00D9776D" w14:paraId="3A7AFC3A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73D2C62" w14:textId="56CA1F13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0DC78DB" w14:textId="5A2C4057" w:rsidR="009B5ABF" w:rsidRPr="00D9776D" w:rsidRDefault="009B5ABF" w:rsidP="00D9776D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Restaurantes</w:t>
            </w:r>
            <w:r w:rsidR="00D9776D"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, </w:t>
            </w: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pizzarias,</w:t>
            </w:r>
            <w:r w:rsidR="00D9776D"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lanchonetes, sorveterias e</w:t>
            </w:r>
            <w:r w:rsidR="00D9776D"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similares.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5152772" w14:textId="4300CA25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79741F7" w14:textId="1057BBBF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sanitários: capacidade limitada a 30% do número de mesas contidas no ambiente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externo;  capacidade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limitada a 30% do número de mesas contidas no ambiente interno; distância linear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mínima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 2,5m entre mesas, além de delivery e/ou drive-thru. Com funcionamento até às 23h00. As atividades de Música ao Vivo estão permitidas desde que cumpridos os protocolos sanitários. As áreas recreativas desses estabelecimentos poderão funcionar com 30% da capacidade, desde que seguidos os protocolos sanitários.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10CA7CD2" w14:textId="10CA3ABF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sanitários: capacidade limitada a 50% do número de mesas contidas no ambiente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externo;  capacidade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limitada a 50% do número de mesas contidas no ambiente interno; distância linear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mínima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 2,5m entre mesas, além de delivery e/ou drive-thru. Restaurantes self-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service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deverão ter protocolo e autorização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específicos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. As atividades de Música ao Vivo estão permitidas desde que cumpridos os protocolos sanitários. As áreas recreativas desses estabelecimentos poderão funcionar com 50% da capacidade, desde que seguidos os protocolos sanitários.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432340D5" w14:textId="393C793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sanitários: capacidade limitada a 80% do total; distância linear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mínima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 2,5m entre mesas, além de delivery e drive-thru. Restaurantes self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service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deverão ter protocolo e autorização </w:t>
            </w:r>
            <w:proofErr w:type="spellStart"/>
            <w:proofErr w:type="gram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específicos.Ficarão</w:t>
            </w:r>
            <w:proofErr w:type="spellEnd"/>
            <w:proofErr w:type="gram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proibidos Música ao Vivo e Som ambiente em volume elevado. As áreas recreativas desses estabelecimentos poderão funcionar com 80% da capacidade, desde que seguidos os protocolos sanitários.</w:t>
            </w:r>
          </w:p>
        </w:tc>
      </w:tr>
      <w:tr w:rsidR="008E385B" w:rsidRPr="00D9776D" w14:paraId="6F913E1E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B2B168A" w14:textId="600420C7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5F0C5AF6" w14:textId="196A69A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Escritórios e atividades do ramo imobiliário.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80A7D5C" w14:textId="2264131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5782523" w14:textId="743C667D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 Agendamento prévio limitado a uma pessoa por vez.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2D358D27" w14:textId="4C34B82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sanitário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: Agendamento prévio limitado a uma pessoa por vez.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7A74D80C" w14:textId="1D899BF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Agendamento prévio limitado a uma pessoa por vez.</w:t>
            </w:r>
          </w:p>
        </w:tc>
      </w:tr>
      <w:tr w:rsidR="008E385B" w:rsidRPr="00D9776D" w14:paraId="393A28E5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208E52F" w14:textId="4332215C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A4CFF4A" w14:textId="7536A83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Escritórios de profissionais liberais (engenharia, arquitetura, advocacia, contabilidade, consultoria econômica e administrativa,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etc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).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EA6ABD" w14:textId="4CDFAE4D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A0D989F" w14:textId="3C2EB0E4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Agendamento prévio limitado a uma pessoa por vez.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36A4DBF0" w14:textId="6644EA66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Agendamento prévio limitado a uma pessoa por vez.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6D96474C" w14:textId="7CE1478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Agendamento prévio limitado a uma pessoa por vez.</w:t>
            </w:r>
          </w:p>
        </w:tc>
      </w:tr>
      <w:tr w:rsidR="008E385B" w:rsidRPr="00D9776D" w14:paraId="0E54B76B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73F9D74" w14:textId="69813B1D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9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2E8830D3" w14:textId="1DC5AF2A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Concessionárias e lojas de comércio de automóveis e motocicletas, lojas de autopeças.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C5E5A5" w14:textId="43DD99C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807C05B" w14:textId="27603D2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sanitários:  Capacidade limitada a 30% do total para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visitação;  agendamento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prévio para serviços.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C6B65F5" w14:textId="626F6D1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 Capacidade limitada a 50% do total para visitação;</w:t>
            </w:r>
            <w:r w:rsidR="009F6A98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agendamento prévio para serviços.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1F334E6F" w14:textId="123579F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 Capacidade limitada a 80% do total.</w:t>
            </w:r>
          </w:p>
        </w:tc>
      </w:tr>
      <w:tr w:rsidR="008E385B" w:rsidRPr="00D9776D" w14:paraId="32711CDF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30D3519" w14:textId="2894F1AB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0CBAE6E3" w14:textId="7507E70A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Oficinas mecânicas, serviços de manutenção veicular em geral, borracharias, serviços de guincho, estabelecimentos de higienização veicular.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9384E08" w14:textId="4B37542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0167242" w14:textId="24A36C9A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30% do total; agendamento prévio.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782A106F" w14:textId="2C8A180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50% do total; agendamento prévio.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00C576F4" w14:textId="48C8945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sanitário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: Capacidade limitada a 80% do total; agendamento prévio.</w:t>
            </w:r>
          </w:p>
        </w:tc>
      </w:tr>
      <w:tr w:rsidR="008E385B" w:rsidRPr="00D9776D" w14:paraId="2A177D13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86D73A0" w14:textId="51EFB89A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59F99395" w14:textId="7489D47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Comércio atacadista e varejista de gêneros alimentícios e de saúde em geral (supermercados, mercadinhos, mercearias, açougues, frigoríficos, peixarias, padarias/panificadoras, lojas de conveniência e demais estabelecimentos voltados ao abastecimento alimentar da população, drogarias e farmácias de manipulação).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9FA42D" w14:textId="5973881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56A4583" w14:textId="78E64F6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sanitários, além de delivery e/ou drive-thru.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18F99366" w14:textId="3681480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sanitários, além de delivery e/ou drive-thru.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39987D9B" w14:textId="18B45F0D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sanitários, além de delivery e/ou drive-thru.</w:t>
            </w:r>
          </w:p>
        </w:tc>
      </w:tr>
      <w:tr w:rsidR="008E385B" w:rsidRPr="00D9776D" w14:paraId="47F95262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2260C9B" w14:textId="5AAF45E5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8BE73D1" w14:textId="111949A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Lojas de artigos de confecções e comércio varejista de atividades não essenciais.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6E0D23" w14:textId="122BF90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1FAED5A" w14:textId="3BFDDF4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30% do total, além de delivery e/ou drive-thru.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0270766F" w14:textId="156AACAA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50% do total, além de delivery e/ou drive-thru.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2F7C208B" w14:textId="386EA66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80% do total, além de delivery e/ou drive-thru.</w:t>
            </w:r>
          </w:p>
        </w:tc>
      </w:tr>
      <w:tr w:rsidR="008E385B" w:rsidRPr="00D9776D" w14:paraId="10C10DBB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2DA5AEF" w14:textId="07F1F963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4DDF5ACA" w14:textId="68F9012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Shoppings centers, galerias e centros comerciais.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CAADAAB" w14:textId="33AD8211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1937916" w14:textId="40382B8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sanitários: capacidade limitada a 30% do total, além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de  delivery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e/ou drive-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thru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; funcionamento da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praça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alimentação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limitado a 30% de sua capacidade; as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áreas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recreativas poderão funcionar com até 30% da capacidade, desde que seguidos os protocolos sanitários.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619905D9" w14:textId="63B0C31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sanitários:  capacidade limitada a 50% do total, além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de  delivery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e/ou drive-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thru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; funcionamento da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praça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alimentação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limitado a 50% de sua capacidade; as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áreas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recreativas poderão funcionar com até 50% da capacidade, desde que seguidos os protocolos sanitários.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46825343" w14:textId="45EA9FBA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sanitários: capacidade limitada a 80% do total, além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de  delivery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e/ou drive-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thru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; funcionamento da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praça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alimentação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limitado a 80% de sua capacidade; as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áreas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recreativas poderão funcionar com 80% da capacidade, desde que seguidos os protocolos sanitários.</w:t>
            </w:r>
          </w:p>
        </w:tc>
      </w:tr>
      <w:tr w:rsidR="008E385B" w:rsidRPr="00D9776D" w14:paraId="394E4191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593870FC" w14:textId="36E9E840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14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5535A46" w14:textId="467FB6D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Salão de beleza, clínica de estética e similares.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9BB0A64" w14:textId="2C963CE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78A8BCD" w14:textId="1AAB723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30% do total; com agendamento.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0921F96A" w14:textId="54FE799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50% do total; com agendamento.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776A04FC" w14:textId="21996E6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80% do total.</w:t>
            </w:r>
          </w:p>
        </w:tc>
      </w:tr>
      <w:tr w:rsidR="008E385B" w:rsidRPr="00D9776D" w14:paraId="2FBDFD65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A3621A2" w14:textId="162D5C1B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59B5020A" w14:textId="418A5EB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Academias de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ginástica,  clubes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esportivos e de lazer, e similares.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01C30B2" w14:textId="7B32319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484E832" w14:textId="4FA5A5F4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30% do total.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19CC7D3D" w14:textId="7461087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50% do total;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54ED540B" w14:textId="425D7BF5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80% do total;</w:t>
            </w:r>
          </w:p>
        </w:tc>
      </w:tr>
      <w:tr w:rsidR="008E385B" w:rsidRPr="00D9776D" w14:paraId="61717092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6AEC58A" w14:textId="17693B0D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9DCFB4E" w14:textId="4A6BAD7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Competições de futebol profissional, amistosos e treinamentos no âmbito das entidades</w:t>
            </w:r>
            <w:r w:rsidR="008C726B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vinculadas à Federação de Futebol do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Acre;  escolinhas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de futebol para o público infantil; e atividades do atletismo.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DA18D57" w14:textId="3427AC7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9B830AD" w14:textId="71102DD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3A30302B" w14:textId="14BB7E6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65B4BADC" w14:textId="77EDF60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194B5B75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57F88B65" w14:textId="7F049A52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75089348" w14:textId="6EA14115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Teatros, cinemas e apresentações culturais.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5071914" w14:textId="3B4AC83A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C5A1212" w14:textId="3EF02DD1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30% do total.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06741568" w14:textId="498EC9F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50% do total.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2E65FA98" w14:textId="05E6278D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80% do total.</w:t>
            </w:r>
          </w:p>
        </w:tc>
      </w:tr>
      <w:tr w:rsidR="008E385B" w:rsidRPr="00D9776D" w14:paraId="551A2699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B0060DB" w14:textId="3A69F45D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5890AB17" w14:textId="0DD068D5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Templos, igrejas, cultos, missas e atividades religiosas e similares.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00832C" w14:textId="0F526D14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B50574" w14:textId="682F467F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30% do total.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7A9EFE24" w14:textId="78B052BF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50% do total.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4088A476" w14:textId="1F6356B6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80% do total.</w:t>
            </w:r>
          </w:p>
        </w:tc>
      </w:tr>
      <w:tr w:rsidR="008E385B" w:rsidRPr="00D9776D" w14:paraId="6F8B4CD8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7478C5A" w14:textId="41023831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3EE0518E" w14:textId="0D3292D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Hotéis, pousadas, motéis e similares.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EA58DE7" w14:textId="6838BA5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0419E2C" w14:textId="6351933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sanitários: Capacidade limitada a 30% do total de quartos. Para as áreas de Restaurante, Academia e Salão de Eventos serão aplicadas as regras previstas nos itens 6, 15 e 25, respectivamente.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205DF439" w14:textId="4B8894B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sanitários: Capacidade limitada a 50% do total de quartos. Para as áreas de Restaurante, Academia e Salão de Eventos serão aplicadas as regras previstas nos itens 6, 15 e 25, respectivamente.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4F6EFA75" w14:textId="51BF23F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sanitários: Capacidade limitada a 80% do total;</w:t>
            </w:r>
          </w:p>
        </w:tc>
      </w:tr>
      <w:tr w:rsidR="008E385B" w:rsidRPr="00D9776D" w14:paraId="62EEC562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E0FDB5A" w14:textId="2CD3F754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20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515EE04A" w14:textId="5AC40C4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Centros e escolas de formação e capacitação, estúdios de dança, escolas/estúdios de música, centro de formação de condutores de veículos automotores e similares.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FCF537F" w14:textId="2E17296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0FC2F619" w14:textId="499C1DB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30% do total.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4567D115" w14:textId="69880F8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50% do total.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3ACCEEB7" w14:textId="0A102ED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80% do total.</w:t>
            </w:r>
          </w:p>
        </w:tc>
      </w:tr>
      <w:tr w:rsidR="008E385B" w:rsidRPr="00D9776D" w14:paraId="799F6882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D1737CF" w14:textId="29E27614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7EC50006" w14:textId="6FD8B40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Transportes público coletivo de passageiros urbano e rodoviário.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69EE1E2" w14:textId="677F7DC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84C971B" w14:textId="21094AA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aos assentos do veículo, conforme regulamentação.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2D4DD840" w14:textId="7C80EEA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aos assentos do veículo, conforme regulamentação.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1E6DE964" w14:textId="7951948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aos assentos do veículo, conforme regulamentação.</w:t>
            </w:r>
          </w:p>
        </w:tc>
      </w:tr>
      <w:tr w:rsidR="008E385B" w:rsidRPr="00D9776D" w14:paraId="504F755B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379327E" w14:textId="49BAE61D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0B9301F0" w14:textId="221ACAD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Transporte público fluvial de passageiros.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1BE18E6" w14:textId="78E5627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4CDF8B0" w14:textId="12FE60F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sanitários, mantendo distância segura entre passageiros.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3CCA3634" w14:textId="43D9D9F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sanitários, mantendo distância segura entre passageiros.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348E408F" w14:textId="178AA49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sanitários, mantendo distância segura entre passageiros.</w:t>
            </w:r>
          </w:p>
        </w:tc>
      </w:tr>
      <w:tr w:rsidR="008E385B" w:rsidRPr="00D9776D" w14:paraId="194D7BE5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35601DF" w14:textId="3CD98EAC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5928B5F" w14:textId="01433774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Transporte e entrega remunerada de cargas em geral.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F9A0AA" w14:textId="0AB2FDE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0957BD7" w14:textId="0FC2AF6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21BCB808" w14:textId="3ACFE1C4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5FECC4F9" w14:textId="5414E824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70922E43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C96C832" w14:textId="411A9D9F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4F8B155B" w14:textId="351DAFD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Transporte remunerado de passageiro individual (taxi,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mototaxi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, aplicativos, </w:t>
            </w:r>
            <w:proofErr w:type="spellStart"/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etc</w:t>
            </w:r>
            <w:proofErr w:type="spellEnd"/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).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5BF332E" w14:textId="4EF04F4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31B2D80" w14:textId="741D63A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34AD4D69" w14:textId="2683EA5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14:paraId="777F7AAD" w14:textId="2DC2A15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6F40B129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305C471" w14:textId="1EB553BD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7F4DDF84" w14:textId="2D5A432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Eventos corporativos, acadêmicos,</w:t>
            </w: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br/>
              <w:t>técnicos e científicos, bem como eventos comemorativos e sociais,</w:t>
            </w: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br/>
              <w:t>tais como casamentos, aniversários e outros tipos de confraternizações realizados</w:t>
            </w: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br/>
              <w:t>em igrejas, cerimoniais, restaurantes e buffets.</w:t>
            </w:r>
          </w:p>
        </w:tc>
        <w:tc>
          <w:tcPr>
            <w:tcW w:w="1559" w:type="dxa"/>
            <w:vAlign w:val="center"/>
          </w:tcPr>
          <w:p w14:paraId="6984BB32" w14:textId="7ACF835D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240E4AE7" w14:textId="05EF703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30% do total, com restrição de até 100 (cem) pessoas por evento em locais cuja capacidade ultrapasse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br/>
              <w:t>esse quantitativo.</w:t>
            </w:r>
          </w:p>
        </w:tc>
        <w:tc>
          <w:tcPr>
            <w:tcW w:w="1768" w:type="dxa"/>
            <w:vAlign w:val="center"/>
          </w:tcPr>
          <w:p w14:paraId="535C3C4F" w14:textId="4DB090F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50% do total.</w:t>
            </w:r>
          </w:p>
        </w:tc>
        <w:tc>
          <w:tcPr>
            <w:tcW w:w="1750" w:type="dxa"/>
            <w:vAlign w:val="center"/>
          </w:tcPr>
          <w:p w14:paraId="14828BFA" w14:textId="09B673A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80% do total.</w:t>
            </w:r>
          </w:p>
        </w:tc>
      </w:tr>
      <w:tr w:rsidR="008E385B" w:rsidRPr="00D9776D" w14:paraId="472FBEEB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FD96CB4" w14:textId="377EB2CB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26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732C0423" w14:textId="129DDE4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Serviços de captação, tratamento e abastecimento de água, coleta de lixo, tratamento de esgotamento sanitário.</w:t>
            </w:r>
          </w:p>
        </w:tc>
        <w:tc>
          <w:tcPr>
            <w:tcW w:w="1559" w:type="dxa"/>
            <w:vAlign w:val="center"/>
          </w:tcPr>
          <w:p w14:paraId="7AA7AF3E" w14:textId="4D651D0A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0DFAD988" w14:textId="3B17DAE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vAlign w:val="center"/>
          </w:tcPr>
          <w:p w14:paraId="6B78018F" w14:textId="1D35BAB1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vAlign w:val="center"/>
          </w:tcPr>
          <w:p w14:paraId="75E0ABE7" w14:textId="3147EBE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77443841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DBC1CE8" w14:textId="2F328B7C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04ADBA77" w14:textId="411DEA3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Serviços e estabelecimentos ligados à transmissão e distribuição de energia elétrica, fornecimento de gás e combustíveis, incluindo postos de abastecimento.</w:t>
            </w:r>
          </w:p>
        </w:tc>
        <w:tc>
          <w:tcPr>
            <w:tcW w:w="1559" w:type="dxa"/>
            <w:vAlign w:val="center"/>
          </w:tcPr>
          <w:p w14:paraId="17D713F7" w14:textId="33AF157A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3125AF11" w14:textId="5ED7A676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vAlign w:val="center"/>
          </w:tcPr>
          <w:p w14:paraId="0DB9EBD5" w14:textId="1219DF1A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vAlign w:val="center"/>
          </w:tcPr>
          <w:p w14:paraId="3098F6E3" w14:textId="0590A0F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00D6B7F6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F2F14FF" w14:textId="187B15BE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C452606" w14:textId="44FDEBD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Hospitais e clínicas particulares; consultórios médicos e odontológicos, laboratórios de análises clínicas, farmacêuticos, psicólogos, clínicas de vacinação, óticas e demais estabelecimentos da cadeia de saúde da população.</w:t>
            </w:r>
          </w:p>
        </w:tc>
        <w:tc>
          <w:tcPr>
            <w:tcW w:w="1559" w:type="dxa"/>
            <w:vAlign w:val="center"/>
          </w:tcPr>
          <w:p w14:paraId="23D06E2D" w14:textId="5C4DA4C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0E1F7E75" w14:textId="29B7EC1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Atendimento ao público mediante agendamento prévio.</w:t>
            </w:r>
          </w:p>
        </w:tc>
        <w:tc>
          <w:tcPr>
            <w:tcW w:w="1768" w:type="dxa"/>
            <w:vAlign w:val="center"/>
          </w:tcPr>
          <w:p w14:paraId="6942F444" w14:textId="0FE9213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Atendimento ao público mediante agendamento prévio.</w:t>
            </w:r>
          </w:p>
        </w:tc>
        <w:tc>
          <w:tcPr>
            <w:tcW w:w="1750" w:type="dxa"/>
            <w:vAlign w:val="center"/>
          </w:tcPr>
          <w:p w14:paraId="48A1C386" w14:textId="7DAC4CA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2613A06F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85C0865" w14:textId="56050D9D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0DBAF518" w14:textId="1AE81861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Consultórios e clínicas veterinárias, pet shops, casas de ração e nutrição animal, comércio de produtos agropecuários e defensivos agrícolas e demais estabelecimentos da cadeia de saúde e nutrição animal e produção agrícola.</w:t>
            </w:r>
          </w:p>
        </w:tc>
        <w:tc>
          <w:tcPr>
            <w:tcW w:w="1559" w:type="dxa"/>
            <w:vAlign w:val="center"/>
          </w:tcPr>
          <w:p w14:paraId="585955F6" w14:textId="54FBFAA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764399B4" w14:textId="61CAF7EF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Atendimento ao público mediante agendamento prévio.</w:t>
            </w:r>
          </w:p>
        </w:tc>
        <w:tc>
          <w:tcPr>
            <w:tcW w:w="1768" w:type="dxa"/>
            <w:vAlign w:val="center"/>
          </w:tcPr>
          <w:p w14:paraId="1A6C7858" w14:textId="429678E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Atendimento ao público mediante agendamento prévio.</w:t>
            </w:r>
          </w:p>
        </w:tc>
        <w:tc>
          <w:tcPr>
            <w:tcW w:w="1750" w:type="dxa"/>
            <w:vAlign w:val="center"/>
          </w:tcPr>
          <w:p w14:paraId="4E517573" w14:textId="21A9BB3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0B0EA72B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59FE8C21" w14:textId="077F2F41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552A49C" w14:textId="35448C0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Serviços funerários e cemitérios.</w:t>
            </w:r>
          </w:p>
        </w:tc>
        <w:tc>
          <w:tcPr>
            <w:tcW w:w="1559" w:type="dxa"/>
            <w:vAlign w:val="center"/>
          </w:tcPr>
          <w:p w14:paraId="1E81A740" w14:textId="21BCEA5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6EFA0D07" w14:textId="6776165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vAlign w:val="center"/>
          </w:tcPr>
          <w:p w14:paraId="09D2AA07" w14:textId="3843FD8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vAlign w:val="center"/>
          </w:tcPr>
          <w:p w14:paraId="71D171FB" w14:textId="2362939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3996A8D6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C2FCF33" w14:textId="17C4D662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12CA24E" w14:textId="75612ED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Empresas de manutenção, reposição, inspeção assistência técnica de máquinas e equipamentos em geral, incluindo elevadores, escadas rolantes, equipamentos médicos e odontológicos, equipamentos de refrigeração e climatização.</w:t>
            </w:r>
          </w:p>
        </w:tc>
        <w:tc>
          <w:tcPr>
            <w:tcW w:w="1559" w:type="dxa"/>
            <w:vAlign w:val="center"/>
          </w:tcPr>
          <w:p w14:paraId="085B6ED2" w14:textId="2C4FB625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36B711A8" w14:textId="090B659D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vAlign w:val="center"/>
          </w:tcPr>
          <w:p w14:paraId="282D29AF" w14:textId="1545E60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vAlign w:val="center"/>
          </w:tcPr>
          <w:p w14:paraId="67A4D545" w14:textId="3596FBB4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65A6104F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3D7DB61" w14:textId="7C42FBB5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32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B07F692" w14:textId="30BF4E5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Bancos, lotéricas, correspondentes bancários e financeiras.</w:t>
            </w:r>
          </w:p>
        </w:tc>
        <w:tc>
          <w:tcPr>
            <w:tcW w:w="1559" w:type="dxa"/>
            <w:vAlign w:val="center"/>
          </w:tcPr>
          <w:p w14:paraId="2B8B332E" w14:textId="362DDFC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1637342B" w14:textId="18EEFCF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vAlign w:val="center"/>
          </w:tcPr>
          <w:p w14:paraId="5ED921E6" w14:textId="236C16A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vAlign w:val="center"/>
          </w:tcPr>
          <w:p w14:paraId="4AF64AF2" w14:textId="04ADECF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03CF4F73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ECCA435" w14:textId="1F68B9F1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7BC4423E" w14:textId="0FB20FD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Serviços de imprensa e jornalismo.</w:t>
            </w:r>
          </w:p>
        </w:tc>
        <w:tc>
          <w:tcPr>
            <w:tcW w:w="1559" w:type="dxa"/>
            <w:vAlign w:val="center"/>
          </w:tcPr>
          <w:p w14:paraId="332E3F2F" w14:textId="3D169B46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103AAEE4" w14:textId="274FA30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vAlign w:val="center"/>
          </w:tcPr>
          <w:p w14:paraId="365418E0" w14:textId="352EDC4D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vAlign w:val="center"/>
          </w:tcPr>
          <w:p w14:paraId="534B1E1E" w14:textId="61C640C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247447C4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327AD7E" w14:textId="0DAEEA3B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34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43795E2" w14:textId="0A5CA32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Empresas e serviços de segurança privada, vigilância e transporte de valores.</w:t>
            </w:r>
          </w:p>
        </w:tc>
        <w:tc>
          <w:tcPr>
            <w:tcW w:w="1559" w:type="dxa"/>
            <w:vAlign w:val="center"/>
          </w:tcPr>
          <w:p w14:paraId="437DFA82" w14:textId="1EEC51E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53002D49" w14:textId="6B0F0E5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vAlign w:val="center"/>
          </w:tcPr>
          <w:p w14:paraId="48D61E1D" w14:textId="3BA6106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vAlign w:val="center"/>
          </w:tcPr>
          <w:p w14:paraId="594E1B25" w14:textId="6CCEF496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1B864F52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BF1DE35" w14:textId="5A8A03CB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28E64CFB" w14:textId="7BC072C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Lavanderias, serviços de controle de pragas e sanitização.</w:t>
            </w:r>
          </w:p>
        </w:tc>
        <w:tc>
          <w:tcPr>
            <w:tcW w:w="1559" w:type="dxa"/>
            <w:vAlign w:val="center"/>
          </w:tcPr>
          <w:p w14:paraId="2623F5BA" w14:textId="20FF91E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4C96B16B" w14:textId="078C6C7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vAlign w:val="center"/>
          </w:tcPr>
          <w:p w14:paraId="4C212F56" w14:textId="3128B64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vAlign w:val="center"/>
          </w:tcPr>
          <w:p w14:paraId="3021CB70" w14:textId="01E6182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36B0920A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A9DC925" w14:textId="7339D095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36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23A4770" w14:textId="0C03CF5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Serviços postais e de telecomunicação, incluso empresas de tecnologia da informação e processamento de dados ligados a serviços essenciais.</w:t>
            </w:r>
          </w:p>
        </w:tc>
        <w:tc>
          <w:tcPr>
            <w:tcW w:w="1559" w:type="dxa"/>
            <w:vAlign w:val="center"/>
          </w:tcPr>
          <w:p w14:paraId="70D379F6" w14:textId="09369DC5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7BFAD03E" w14:textId="0F4F3B8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vAlign w:val="center"/>
          </w:tcPr>
          <w:p w14:paraId="6013E0B8" w14:textId="6DAB5CE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vAlign w:val="center"/>
          </w:tcPr>
          <w:p w14:paraId="75A0D8F8" w14:textId="62188A05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0062DDA4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EDF4B7F" w14:textId="6273DC53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37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47601403" w14:textId="11D83552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Comércio de rua e ambulantes em geral.</w:t>
            </w:r>
          </w:p>
        </w:tc>
        <w:tc>
          <w:tcPr>
            <w:tcW w:w="1559" w:type="dxa"/>
            <w:vAlign w:val="center"/>
          </w:tcPr>
          <w:p w14:paraId="4BEC9EDD" w14:textId="2E82441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4F977414" w14:textId="567BBE4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sanitários, barreira física, marcação horizontal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e  serviço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 pague-leve.</w:t>
            </w:r>
          </w:p>
        </w:tc>
        <w:tc>
          <w:tcPr>
            <w:tcW w:w="1768" w:type="dxa"/>
            <w:vAlign w:val="center"/>
          </w:tcPr>
          <w:p w14:paraId="004CFD69" w14:textId="643FE7B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sanitários, barreira física, marcação horizontal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e  serviço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 pague-leve.</w:t>
            </w:r>
          </w:p>
        </w:tc>
        <w:tc>
          <w:tcPr>
            <w:tcW w:w="1750" w:type="dxa"/>
            <w:vAlign w:val="center"/>
          </w:tcPr>
          <w:p w14:paraId="24A245F7" w14:textId="02AA02C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Sim, seguindo protocolos sanitários, barreira física, marcação horizontal </w:t>
            </w:r>
            <w:proofErr w:type="gramStart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e  serviço</w:t>
            </w:r>
            <w:proofErr w:type="gramEnd"/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 pague-leve.</w:t>
            </w:r>
          </w:p>
        </w:tc>
      </w:tr>
      <w:tr w:rsidR="008E385B" w:rsidRPr="00D9776D" w14:paraId="1FA8A0A3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BDD9453" w14:textId="4F381EFF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38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2E901364" w14:textId="3709ECAA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Feiras livres de comercialização de gêneros alimentícios de produção rural.</w:t>
            </w:r>
          </w:p>
        </w:tc>
        <w:tc>
          <w:tcPr>
            <w:tcW w:w="1559" w:type="dxa"/>
            <w:vAlign w:val="center"/>
          </w:tcPr>
          <w:p w14:paraId="6844A018" w14:textId="12C8FFF1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2BBE9E79" w14:textId="440F6D4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 e distanciamento seguro entre barracas, além de delivery e/ou drive-thru.</w:t>
            </w:r>
          </w:p>
        </w:tc>
        <w:tc>
          <w:tcPr>
            <w:tcW w:w="1768" w:type="dxa"/>
            <w:vAlign w:val="center"/>
          </w:tcPr>
          <w:p w14:paraId="4AD2550F" w14:textId="1EE04DD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 e distanciamento seguro entre barracas, além de delivery e/ou drive-thru.</w:t>
            </w:r>
          </w:p>
        </w:tc>
        <w:tc>
          <w:tcPr>
            <w:tcW w:w="1750" w:type="dxa"/>
            <w:vAlign w:val="center"/>
          </w:tcPr>
          <w:p w14:paraId="0215F6C5" w14:textId="1E179736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 e distanciamento seguro entre barracas, além de delivery e/ou drive-thru.</w:t>
            </w:r>
          </w:p>
        </w:tc>
      </w:tr>
      <w:tr w:rsidR="008E385B" w:rsidRPr="00D9776D" w14:paraId="1C59A8BF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327421E" w14:textId="0A10C57E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39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34204C85" w14:textId="40752234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Serviços de conservação e limpeza.</w:t>
            </w:r>
          </w:p>
        </w:tc>
        <w:tc>
          <w:tcPr>
            <w:tcW w:w="1559" w:type="dxa"/>
            <w:vAlign w:val="center"/>
          </w:tcPr>
          <w:p w14:paraId="56245911" w14:textId="68ADFDE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4B79B758" w14:textId="75F27F06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68" w:type="dxa"/>
            <w:vAlign w:val="center"/>
          </w:tcPr>
          <w:p w14:paraId="177B8077" w14:textId="73000FE6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  <w:tc>
          <w:tcPr>
            <w:tcW w:w="1750" w:type="dxa"/>
            <w:vAlign w:val="center"/>
          </w:tcPr>
          <w:p w14:paraId="77FC125E" w14:textId="646EDB2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3EB6827B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6AB5FF5" w14:textId="0BDB0120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40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78D1929" w14:textId="6BC6EFC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Agências de turismo, passeios e excursões.</w:t>
            </w:r>
          </w:p>
        </w:tc>
        <w:tc>
          <w:tcPr>
            <w:tcW w:w="1559" w:type="dxa"/>
            <w:vAlign w:val="center"/>
          </w:tcPr>
          <w:p w14:paraId="2B0B2DF6" w14:textId="49EAA11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66EEF7B4" w14:textId="4933589B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apenas serviços de atendimento ao público.</w:t>
            </w:r>
          </w:p>
        </w:tc>
        <w:tc>
          <w:tcPr>
            <w:tcW w:w="1768" w:type="dxa"/>
            <w:vAlign w:val="center"/>
          </w:tcPr>
          <w:p w14:paraId="78A19D36" w14:textId="51DB1D4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apenas serviços de atendimento ao público.</w:t>
            </w:r>
          </w:p>
        </w:tc>
        <w:tc>
          <w:tcPr>
            <w:tcW w:w="1750" w:type="dxa"/>
            <w:vAlign w:val="center"/>
          </w:tcPr>
          <w:p w14:paraId="6B19253D" w14:textId="5E0021D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sanitários.</w:t>
            </w:r>
          </w:p>
        </w:tc>
      </w:tr>
      <w:tr w:rsidR="008E385B" w:rsidRPr="00D9776D" w14:paraId="0F6A574F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AB8831E" w14:textId="461FDDAC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38B1F52" w14:textId="4F87E6C6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Malharias, ateliês de costura e demais serviços de corte e costura.</w:t>
            </w:r>
          </w:p>
        </w:tc>
        <w:tc>
          <w:tcPr>
            <w:tcW w:w="1559" w:type="dxa"/>
            <w:vAlign w:val="center"/>
          </w:tcPr>
          <w:p w14:paraId="5B3D455C" w14:textId="2BAD2B3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589AB994" w14:textId="2D5FF5C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sanitários, além de delivery e/ou drive-thru.</w:t>
            </w:r>
          </w:p>
        </w:tc>
        <w:tc>
          <w:tcPr>
            <w:tcW w:w="1768" w:type="dxa"/>
            <w:vAlign w:val="center"/>
          </w:tcPr>
          <w:p w14:paraId="42CE56D4" w14:textId="5563FB54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sanitários, além de delivery e/ou drive-thru.</w:t>
            </w:r>
          </w:p>
        </w:tc>
        <w:tc>
          <w:tcPr>
            <w:tcW w:w="1750" w:type="dxa"/>
            <w:vAlign w:val="center"/>
          </w:tcPr>
          <w:p w14:paraId="00E5EAB8" w14:textId="77AD95E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sanitários, além de delivery e/ou drive-thru.</w:t>
            </w:r>
          </w:p>
        </w:tc>
      </w:tr>
      <w:tr w:rsidR="008E385B" w:rsidRPr="00D9776D" w14:paraId="4C7AE3F2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7DA42998" w14:textId="595D0806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DDCA4E5" w14:textId="6109BC1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Indústria em geral.</w:t>
            </w:r>
          </w:p>
        </w:tc>
        <w:tc>
          <w:tcPr>
            <w:tcW w:w="1559" w:type="dxa"/>
            <w:vAlign w:val="center"/>
          </w:tcPr>
          <w:p w14:paraId="34AE9A04" w14:textId="4D81F6D4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29576777" w14:textId="0DE7048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mediante agendamento prévio.</w:t>
            </w:r>
          </w:p>
        </w:tc>
        <w:tc>
          <w:tcPr>
            <w:tcW w:w="1768" w:type="dxa"/>
            <w:vAlign w:val="center"/>
          </w:tcPr>
          <w:p w14:paraId="19291C2C" w14:textId="72A4620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mediante agendamento prévio.</w:t>
            </w:r>
          </w:p>
        </w:tc>
        <w:tc>
          <w:tcPr>
            <w:tcW w:w="1750" w:type="dxa"/>
            <w:vAlign w:val="center"/>
          </w:tcPr>
          <w:p w14:paraId="592A7297" w14:textId="2751F4AC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mediante agendamento prévio.</w:t>
            </w:r>
          </w:p>
        </w:tc>
      </w:tr>
      <w:tr w:rsidR="008E385B" w:rsidRPr="00D9776D" w14:paraId="78FB1CC6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218793A2" w14:textId="0E2438A3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693763B9" w14:textId="1E9D8A0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Gráficas, e serviços de impressão</w:t>
            </w:r>
          </w:p>
        </w:tc>
        <w:tc>
          <w:tcPr>
            <w:tcW w:w="1559" w:type="dxa"/>
            <w:vAlign w:val="center"/>
          </w:tcPr>
          <w:p w14:paraId="0CF9A10D" w14:textId="1CC3F21A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5FA43854" w14:textId="242B899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sanitários, além de delivery e/ou drive-thru.</w:t>
            </w:r>
          </w:p>
        </w:tc>
        <w:tc>
          <w:tcPr>
            <w:tcW w:w="1768" w:type="dxa"/>
            <w:vAlign w:val="center"/>
          </w:tcPr>
          <w:p w14:paraId="3A11C8BB" w14:textId="354A3DE6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sanitários, além de delivery e/ou drive-thru.</w:t>
            </w:r>
          </w:p>
        </w:tc>
        <w:tc>
          <w:tcPr>
            <w:tcW w:w="1750" w:type="dxa"/>
            <w:vAlign w:val="center"/>
          </w:tcPr>
          <w:p w14:paraId="574E7C15" w14:textId="7C35647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sanitários, além de delivery e/ou drive-thru.</w:t>
            </w:r>
          </w:p>
        </w:tc>
      </w:tr>
      <w:tr w:rsidR="008E385B" w:rsidRPr="00D9776D" w14:paraId="369D7265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548BCE64" w14:textId="275B0C42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44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1279B2EA" w14:textId="5F535766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Clínicas</w:t>
            </w:r>
            <w:r w:rsid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de</w:t>
            </w:r>
            <w:r w:rsidR="009F6A98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Ensino, Laboratórios de Práticas e similares, de Instituições de Ensino Superior.</w:t>
            </w:r>
          </w:p>
        </w:tc>
        <w:tc>
          <w:tcPr>
            <w:tcW w:w="1559" w:type="dxa"/>
            <w:vAlign w:val="center"/>
          </w:tcPr>
          <w:p w14:paraId="61D173A7" w14:textId="61C19C0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3B4EB3CC" w14:textId="5B8BC8E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30% da ocupação.</w:t>
            </w:r>
          </w:p>
        </w:tc>
        <w:tc>
          <w:tcPr>
            <w:tcW w:w="1768" w:type="dxa"/>
            <w:vAlign w:val="center"/>
          </w:tcPr>
          <w:p w14:paraId="555462B0" w14:textId="1CA82D2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50% da ocupação.</w:t>
            </w:r>
          </w:p>
        </w:tc>
        <w:tc>
          <w:tcPr>
            <w:tcW w:w="1750" w:type="dxa"/>
            <w:vAlign w:val="center"/>
          </w:tcPr>
          <w:p w14:paraId="215AE204" w14:textId="7AD7F63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sanitários: Capacidade limitada a 80% de ocupação.</w:t>
            </w:r>
          </w:p>
        </w:tc>
      </w:tr>
      <w:tr w:rsidR="008E385B" w:rsidRPr="00D9776D" w14:paraId="58FB6A2A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513A5658" w14:textId="4A0DBB21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45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460F5D03" w14:textId="0BD0B35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Atividades curriculares de estágios supervisionados em Unidades de Saúde.</w:t>
            </w:r>
          </w:p>
        </w:tc>
        <w:tc>
          <w:tcPr>
            <w:tcW w:w="1559" w:type="dxa"/>
            <w:vAlign w:val="center"/>
          </w:tcPr>
          <w:p w14:paraId="56701D45" w14:textId="607CB59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 e suas alterações.</w:t>
            </w:r>
          </w:p>
        </w:tc>
        <w:tc>
          <w:tcPr>
            <w:tcW w:w="1984" w:type="dxa"/>
            <w:vAlign w:val="center"/>
          </w:tcPr>
          <w:p w14:paraId="261FD076" w14:textId="2B506443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Portaria SESACRE 341 de 3 de agosto de 2020 e suas alterações.</w:t>
            </w:r>
          </w:p>
        </w:tc>
        <w:tc>
          <w:tcPr>
            <w:tcW w:w="1768" w:type="dxa"/>
            <w:vAlign w:val="center"/>
          </w:tcPr>
          <w:p w14:paraId="2D8D0407" w14:textId="46232D7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Portaria SESACRE 341 de 3 de agosto de 2020 e suas alterações.</w:t>
            </w:r>
          </w:p>
        </w:tc>
        <w:tc>
          <w:tcPr>
            <w:tcW w:w="1750" w:type="dxa"/>
            <w:vAlign w:val="center"/>
          </w:tcPr>
          <w:p w14:paraId="15E04D1F" w14:textId="4E9400E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Portaria SESACRE 341 de 3 de agosto de 2020 e suas alterações.</w:t>
            </w:r>
          </w:p>
        </w:tc>
      </w:tr>
      <w:tr w:rsidR="008E385B" w:rsidRPr="00D9776D" w14:paraId="6E3D69D7" w14:textId="77777777" w:rsidTr="009F6A98">
        <w:trPr>
          <w:trHeight w:val="1985"/>
        </w:trPr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024A72C" w14:textId="1EF278A1" w:rsidR="009B5ABF" w:rsidRPr="00D9776D" w:rsidRDefault="009B5ABF" w:rsidP="008C726B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46</w:t>
            </w: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592E1BA0" w14:textId="570A7780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Utilização de espaços de Instituições Educacionais para concursos, certames, processos seletivos e similares.</w:t>
            </w:r>
          </w:p>
        </w:tc>
        <w:tc>
          <w:tcPr>
            <w:tcW w:w="1559" w:type="dxa"/>
            <w:vAlign w:val="center"/>
          </w:tcPr>
          <w:p w14:paraId="58E69E64" w14:textId="1FEAB448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Conforme Decreto Nº 5.496/2020 e suas alterações.</w:t>
            </w:r>
          </w:p>
        </w:tc>
        <w:tc>
          <w:tcPr>
            <w:tcW w:w="1984" w:type="dxa"/>
            <w:vAlign w:val="center"/>
          </w:tcPr>
          <w:p w14:paraId="2257574B" w14:textId="155D5FF9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Mediante submissão ao CAECOVID.</w:t>
            </w:r>
          </w:p>
        </w:tc>
        <w:tc>
          <w:tcPr>
            <w:tcW w:w="1768" w:type="dxa"/>
            <w:vAlign w:val="center"/>
          </w:tcPr>
          <w:p w14:paraId="0BBCA07B" w14:textId="3A378EA7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sanitários.</w:t>
            </w:r>
          </w:p>
        </w:tc>
        <w:tc>
          <w:tcPr>
            <w:tcW w:w="1750" w:type="dxa"/>
            <w:vAlign w:val="center"/>
          </w:tcPr>
          <w:p w14:paraId="5E65460E" w14:textId="0068632E" w:rsidR="009B5ABF" w:rsidRPr="00D9776D" w:rsidRDefault="009B5ABF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Sim, seguindo protocolos sanitários.</w:t>
            </w:r>
          </w:p>
        </w:tc>
      </w:tr>
      <w:tr w:rsidR="009B5ABF" w:rsidRPr="00D9776D" w14:paraId="7987E296" w14:textId="77777777" w:rsidTr="009B5ABF">
        <w:trPr>
          <w:trHeight w:val="407"/>
        </w:trPr>
        <w:tc>
          <w:tcPr>
            <w:tcW w:w="9750" w:type="dxa"/>
            <w:gridSpan w:val="6"/>
            <w:vAlign w:val="center"/>
          </w:tcPr>
          <w:p w14:paraId="74ADDBF2" w14:textId="77777777" w:rsidR="00D9776D" w:rsidRDefault="00D9776D" w:rsidP="00D9776D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  <w:p w14:paraId="16DC604A" w14:textId="4E1AC96B" w:rsidR="00D9776D" w:rsidRPr="00D9776D" w:rsidRDefault="00D9776D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  <w:t>OBSERVAÇÕES:</w:t>
            </w:r>
          </w:p>
          <w:p w14:paraId="1F66AC3C" w14:textId="77777777" w:rsidR="00D9776D" w:rsidRPr="00D9776D" w:rsidRDefault="00D9776D" w:rsidP="00D9776D">
            <w:pPr>
              <w:jc w:val="both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14:paraId="348E4478" w14:textId="1383029A" w:rsidR="00D9776D" w:rsidRPr="00D9776D" w:rsidRDefault="00D9776D" w:rsidP="00D9776D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t-BR"/>
              </w:rPr>
              <w:t>(1)</w:t>
            </w:r>
            <w:r w:rsidRPr="00D9776D">
              <w:rPr>
                <w:rFonts w:asciiTheme="majorHAnsi" w:eastAsia="Times New Roman" w:hAnsiTheme="majorHAnsi" w:cstheme="majorHAnsi"/>
                <w:color w:val="2F5496" w:themeColor="accent1" w:themeShade="BF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Durante a fase de emergência (vermelha), permanecem válidas todas as disposições do Decreto nº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5.496/2020 que versem sobre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o funcionamento de estabelecimentos comerciais e a proibição de atividades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no âmbito estadual, observadas ainda as disposições da Subseção I do Capítulo III do Decreto 6.206/2020.</w:t>
            </w:r>
          </w:p>
          <w:p w14:paraId="4DE04AB5" w14:textId="77777777" w:rsidR="00D9776D" w:rsidRDefault="00D9776D" w:rsidP="00D9776D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</w:p>
          <w:p w14:paraId="07D7B6AE" w14:textId="0DAA1CF9" w:rsidR="009B5ABF" w:rsidRPr="00D9776D" w:rsidRDefault="00D9776D" w:rsidP="00D9776D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</w:pPr>
            <w:r w:rsidRPr="00D9776D">
              <w:rPr>
                <w:rFonts w:eastAsia="Times New Roman" w:cstheme="minorHAnsi"/>
                <w:b/>
                <w:bCs/>
                <w:color w:val="2F5496" w:themeColor="accent1" w:themeShade="BF"/>
                <w:sz w:val="18"/>
                <w:szCs w:val="18"/>
                <w:lang w:eastAsia="pt-BR"/>
              </w:rPr>
              <w:t>(2)</w:t>
            </w:r>
            <w:r w:rsidRPr="00D9776D">
              <w:rPr>
                <w:rFonts w:asciiTheme="majorHAnsi" w:eastAsia="Times New Roman" w:hAnsiTheme="majorHAnsi" w:cstheme="majorHAnsi"/>
                <w:color w:val="2F5496" w:themeColor="accent1" w:themeShade="BF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Em todos os Níveis de Risco é permitido o funcionamento de empresas e escritórios de profissionais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liberais através da utilização dos serviços de atendimento </w:t>
            </w:r>
            <w:r w:rsidR="00DB18E6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presencial mediante agendamento prévio,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delivery, meio remoto ou drive-thru</w:t>
            </w:r>
            <w:r w:rsidR="00E905D7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,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salvo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no caso de iminente risco de colapso do sistema de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saúde, hipótese que poderá acarretar a edição de medidas restritivas mais drásticas do que as previstas no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D9776D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t-BR"/>
              </w:rPr>
              <w:t>Decreto nº 5.496/2020 , conforme disposto no art. 8º, parágrafo único, do Decreto nº 6.206/2020.</w:t>
            </w:r>
          </w:p>
        </w:tc>
      </w:tr>
    </w:tbl>
    <w:p w14:paraId="0B8773D1" w14:textId="77777777" w:rsidR="009B5ABF" w:rsidRPr="008E385B" w:rsidRDefault="009B5ABF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0FC550ED" w14:textId="77777777" w:rsidR="009B5ABF" w:rsidRPr="008E385B" w:rsidRDefault="009B5ABF" w:rsidP="00D9776D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14:paraId="241A62B3" w14:textId="77777777" w:rsidR="00610E89" w:rsidRPr="008E385B" w:rsidRDefault="00610E89" w:rsidP="00E905D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</w:p>
    <w:sectPr w:rsidR="00610E89" w:rsidRPr="008E385B" w:rsidSect="00610E89">
      <w:headerReference w:type="default" r:id="rId7"/>
      <w:pgSz w:w="11920" w:h="16850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49DEB" w14:textId="77777777" w:rsidR="003A5E10" w:rsidRDefault="003A5E10" w:rsidP="00610E89">
      <w:r>
        <w:separator/>
      </w:r>
    </w:p>
  </w:endnote>
  <w:endnote w:type="continuationSeparator" w:id="0">
    <w:p w14:paraId="109F14E2" w14:textId="77777777" w:rsidR="003A5E10" w:rsidRDefault="003A5E10" w:rsidP="0061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C0127" w14:textId="77777777" w:rsidR="003A5E10" w:rsidRDefault="003A5E10" w:rsidP="00610E89">
      <w:r>
        <w:separator/>
      </w:r>
    </w:p>
  </w:footnote>
  <w:footnote w:type="continuationSeparator" w:id="0">
    <w:p w14:paraId="4A01F6F6" w14:textId="77777777" w:rsidR="003A5E10" w:rsidRDefault="003A5E10" w:rsidP="0061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14B18" w14:textId="384A8A12" w:rsidR="009B5ABF" w:rsidRDefault="009B5ABF">
    <w:pPr>
      <w:pStyle w:val="Cabealho"/>
    </w:pPr>
  </w:p>
  <w:p w14:paraId="1E9FB0C7" w14:textId="77777777" w:rsidR="009B5ABF" w:rsidRDefault="009B5A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315D5"/>
    <w:multiLevelType w:val="hybridMultilevel"/>
    <w:tmpl w:val="A3543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703"/>
    <w:multiLevelType w:val="hybridMultilevel"/>
    <w:tmpl w:val="CF768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91219"/>
    <w:multiLevelType w:val="hybridMultilevel"/>
    <w:tmpl w:val="123871DE"/>
    <w:lvl w:ilvl="0" w:tplc="B5BC9D5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A787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0282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DCD1F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087B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AD05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034D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2C8C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DC0A3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8359B8"/>
    <w:multiLevelType w:val="multilevel"/>
    <w:tmpl w:val="50925E9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00700"/>
    <w:multiLevelType w:val="hybridMultilevel"/>
    <w:tmpl w:val="5420A5E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62F1BC0"/>
    <w:multiLevelType w:val="hybridMultilevel"/>
    <w:tmpl w:val="A3ACAFF0"/>
    <w:lvl w:ilvl="0" w:tplc="88EE71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E2C32"/>
    <w:multiLevelType w:val="hybridMultilevel"/>
    <w:tmpl w:val="788C11F0"/>
    <w:lvl w:ilvl="0" w:tplc="0416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" w15:restartNumberingAfterBreak="0">
    <w:nsid w:val="68E854FF"/>
    <w:multiLevelType w:val="hybridMultilevel"/>
    <w:tmpl w:val="49B2B53C"/>
    <w:lvl w:ilvl="0" w:tplc="B2E0E27C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1" w:hanging="360"/>
      </w:pPr>
    </w:lvl>
    <w:lvl w:ilvl="2" w:tplc="0416001B" w:tentative="1">
      <w:start w:val="1"/>
      <w:numFmt w:val="lowerRoman"/>
      <w:lvlText w:val="%3."/>
      <w:lvlJc w:val="right"/>
      <w:pPr>
        <w:ind w:left="2521" w:hanging="180"/>
      </w:pPr>
    </w:lvl>
    <w:lvl w:ilvl="3" w:tplc="0416000F" w:tentative="1">
      <w:start w:val="1"/>
      <w:numFmt w:val="decimal"/>
      <w:lvlText w:val="%4."/>
      <w:lvlJc w:val="left"/>
      <w:pPr>
        <w:ind w:left="3241" w:hanging="360"/>
      </w:pPr>
    </w:lvl>
    <w:lvl w:ilvl="4" w:tplc="04160019" w:tentative="1">
      <w:start w:val="1"/>
      <w:numFmt w:val="lowerLetter"/>
      <w:lvlText w:val="%5."/>
      <w:lvlJc w:val="left"/>
      <w:pPr>
        <w:ind w:left="3961" w:hanging="360"/>
      </w:pPr>
    </w:lvl>
    <w:lvl w:ilvl="5" w:tplc="0416001B" w:tentative="1">
      <w:start w:val="1"/>
      <w:numFmt w:val="lowerRoman"/>
      <w:lvlText w:val="%6."/>
      <w:lvlJc w:val="right"/>
      <w:pPr>
        <w:ind w:left="4681" w:hanging="180"/>
      </w:pPr>
    </w:lvl>
    <w:lvl w:ilvl="6" w:tplc="0416000F" w:tentative="1">
      <w:start w:val="1"/>
      <w:numFmt w:val="decimal"/>
      <w:lvlText w:val="%7."/>
      <w:lvlJc w:val="left"/>
      <w:pPr>
        <w:ind w:left="5401" w:hanging="360"/>
      </w:pPr>
    </w:lvl>
    <w:lvl w:ilvl="7" w:tplc="04160019" w:tentative="1">
      <w:start w:val="1"/>
      <w:numFmt w:val="lowerLetter"/>
      <w:lvlText w:val="%8."/>
      <w:lvlJc w:val="left"/>
      <w:pPr>
        <w:ind w:left="6121" w:hanging="360"/>
      </w:pPr>
    </w:lvl>
    <w:lvl w:ilvl="8" w:tplc="0416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55"/>
    <w:rsid w:val="000153C2"/>
    <w:rsid w:val="000515E1"/>
    <w:rsid w:val="00054A6F"/>
    <w:rsid w:val="000C089D"/>
    <w:rsid w:val="001048AD"/>
    <w:rsid w:val="001572C3"/>
    <w:rsid w:val="0018615B"/>
    <w:rsid w:val="00186180"/>
    <w:rsid w:val="00195546"/>
    <w:rsid w:val="00276779"/>
    <w:rsid w:val="00311023"/>
    <w:rsid w:val="0035456E"/>
    <w:rsid w:val="003559A1"/>
    <w:rsid w:val="00363399"/>
    <w:rsid w:val="003A5E10"/>
    <w:rsid w:val="00461B38"/>
    <w:rsid w:val="00485AFD"/>
    <w:rsid w:val="004C6389"/>
    <w:rsid w:val="004E6168"/>
    <w:rsid w:val="00536969"/>
    <w:rsid w:val="005910A0"/>
    <w:rsid w:val="005D47A1"/>
    <w:rsid w:val="00610E89"/>
    <w:rsid w:val="00676D7E"/>
    <w:rsid w:val="006C757E"/>
    <w:rsid w:val="007206B9"/>
    <w:rsid w:val="00771EC8"/>
    <w:rsid w:val="0078683A"/>
    <w:rsid w:val="007D7D1E"/>
    <w:rsid w:val="008221F6"/>
    <w:rsid w:val="008C4D3C"/>
    <w:rsid w:val="008C726B"/>
    <w:rsid w:val="008E385B"/>
    <w:rsid w:val="00945CCF"/>
    <w:rsid w:val="009A4732"/>
    <w:rsid w:val="009B5ABF"/>
    <w:rsid w:val="009C6A55"/>
    <w:rsid w:val="009D31F9"/>
    <w:rsid w:val="009E59B8"/>
    <w:rsid w:val="009F6A98"/>
    <w:rsid w:val="00A0576F"/>
    <w:rsid w:val="00A33D54"/>
    <w:rsid w:val="00A6229A"/>
    <w:rsid w:val="00A6538F"/>
    <w:rsid w:val="00AB6759"/>
    <w:rsid w:val="00C3567A"/>
    <w:rsid w:val="00C367DB"/>
    <w:rsid w:val="00D014D7"/>
    <w:rsid w:val="00D96967"/>
    <w:rsid w:val="00D970A0"/>
    <w:rsid w:val="00D9776D"/>
    <w:rsid w:val="00DB18E6"/>
    <w:rsid w:val="00DD1A75"/>
    <w:rsid w:val="00E355F6"/>
    <w:rsid w:val="00E905D7"/>
    <w:rsid w:val="00EA7A09"/>
    <w:rsid w:val="00EE2ABA"/>
    <w:rsid w:val="00F02C7D"/>
    <w:rsid w:val="00F05982"/>
    <w:rsid w:val="00F05F39"/>
    <w:rsid w:val="00F07A7A"/>
    <w:rsid w:val="00F650B1"/>
    <w:rsid w:val="00FE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560504"/>
  <w15:chartTrackingRefBased/>
  <w15:docId w15:val="{C0630936-5B9D-F742-AD52-8357F9F0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har"/>
    <w:uiPriority w:val="9"/>
    <w:qFormat/>
    <w:rsid w:val="00C367DB"/>
    <w:pPr>
      <w:keepNext/>
      <w:keepLines/>
      <w:numPr>
        <w:numId w:val="3"/>
      </w:numPr>
      <w:spacing w:after="255" w:line="259" w:lineRule="auto"/>
      <w:ind w:left="371" w:hanging="10"/>
      <w:outlineLvl w:val="0"/>
    </w:pPr>
    <w:rPr>
      <w:rFonts w:ascii="Arial" w:eastAsia="Arial" w:hAnsi="Arial" w:cs="Arial"/>
      <w:b/>
      <w:color w:val="000000"/>
      <w:szCs w:val="22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C367DB"/>
    <w:pPr>
      <w:keepNext/>
      <w:keepLines/>
      <w:numPr>
        <w:ilvl w:val="1"/>
        <w:numId w:val="3"/>
      </w:numPr>
      <w:spacing w:after="255" w:line="259" w:lineRule="auto"/>
      <w:ind w:left="371" w:hanging="10"/>
      <w:outlineLvl w:val="1"/>
    </w:pPr>
    <w:rPr>
      <w:rFonts w:ascii="Arial" w:eastAsia="Arial" w:hAnsi="Arial" w:cs="Arial"/>
      <w:b/>
      <w:color w:val="000000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A5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9C6A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367DB"/>
    <w:rPr>
      <w:rFonts w:ascii="Arial" w:eastAsia="Arial" w:hAnsi="Arial" w:cs="Arial"/>
      <w:b/>
      <w:color w:val="000000"/>
      <w:szCs w:val="2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367DB"/>
    <w:rPr>
      <w:rFonts w:ascii="Arial" w:eastAsia="Arial" w:hAnsi="Arial" w:cs="Arial"/>
      <w:b/>
      <w:color w:val="000000"/>
      <w:szCs w:val="22"/>
      <w:lang w:eastAsia="pt-BR"/>
    </w:rPr>
  </w:style>
  <w:style w:type="table" w:styleId="Tabelacomgrade">
    <w:name w:val="Table Grid"/>
    <w:basedOn w:val="Tabelanormal"/>
    <w:uiPriority w:val="39"/>
    <w:rsid w:val="00676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0E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E89"/>
  </w:style>
  <w:style w:type="paragraph" w:styleId="Rodap">
    <w:name w:val="footer"/>
    <w:basedOn w:val="Normal"/>
    <w:link w:val="RodapChar"/>
    <w:uiPriority w:val="99"/>
    <w:unhideWhenUsed/>
    <w:rsid w:val="00610E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3433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Sabino</dc:creator>
  <cp:keywords/>
  <dc:description/>
  <cp:lastModifiedBy>Karolina Sabino</cp:lastModifiedBy>
  <cp:revision>7</cp:revision>
  <dcterms:created xsi:type="dcterms:W3CDTF">2020-11-26T03:54:00Z</dcterms:created>
  <dcterms:modified xsi:type="dcterms:W3CDTF">2020-11-26T15:17:00Z</dcterms:modified>
</cp:coreProperties>
</file>